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7FB" w:rsidRPr="00C760A1" w:rsidRDefault="007D4D43" w:rsidP="00CA3F14">
      <w:pPr>
        <w:spacing w:after="0"/>
        <w:rPr>
          <w:rFonts w:ascii="Franklin Gothic Book" w:hAnsi="Franklin Gothic Book"/>
          <w:sz w:val="36"/>
          <w:u w:val="single"/>
        </w:rPr>
      </w:pPr>
      <w:r>
        <w:rPr>
          <w:rFonts w:ascii="Franklin Gothic Book" w:hAnsi="Franklin Gothic Book"/>
          <w:sz w:val="36"/>
          <w:u w:val="single"/>
        </w:rPr>
        <w:t>Alphabet Soup</w:t>
      </w:r>
    </w:p>
    <w:p w:rsidR="00071668" w:rsidRDefault="00071668" w:rsidP="00C760A1">
      <w:pPr>
        <w:spacing w:after="0"/>
        <w:rPr>
          <w:rFonts w:ascii="Franklin Gothic Book" w:hAnsi="Franklin Gothic Book"/>
        </w:rPr>
      </w:pPr>
      <w:r w:rsidRPr="00C760A1">
        <w:rPr>
          <w:rFonts w:ascii="Franklin Gothic Medium" w:hAnsi="Franklin Gothic Medium"/>
        </w:rPr>
        <w:t>Performing Artist</w:t>
      </w:r>
      <w:r w:rsidR="00C760A1" w:rsidRPr="00C760A1">
        <w:rPr>
          <w:rFonts w:ascii="Franklin Gothic Medium" w:hAnsi="Franklin Gothic Medium"/>
        </w:rPr>
        <w:t xml:space="preserve"> Company</w:t>
      </w:r>
      <w:r w:rsidRPr="00071668">
        <w:rPr>
          <w:rFonts w:ascii="Franklin Gothic Book" w:hAnsi="Franklin Gothic Book"/>
        </w:rPr>
        <w:t xml:space="preserve">: </w:t>
      </w:r>
      <w:r w:rsidR="00147FE8">
        <w:rPr>
          <w:rFonts w:ascii="Franklin Gothic Book" w:hAnsi="Franklin Gothic Book"/>
        </w:rPr>
        <w:t xml:space="preserve">Wendy Bennett and Ritchie </w:t>
      </w:r>
      <w:proofErr w:type="spellStart"/>
      <w:r w:rsidR="00147FE8">
        <w:rPr>
          <w:rFonts w:ascii="Franklin Gothic Book" w:hAnsi="Franklin Gothic Book"/>
        </w:rPr>
        <w:t>Crownfield</w:t>
      </w:r>
      <w:proofErr w:type="spellEnd"/>
      <w:r w:rsidR="00147FE8">
        <w:rPr>
          <w:rFonts w:ascii="Franklin Gothic Book" w:hAnsi="Franklin Gothic Book"/>
        </w:rPr>
        <w:t xml:space="preserve"> </w:t>
      </w:r>
    </w:p>
    <w:p w:rsidR="00C760A1" w:rsidRPr="00071668" w:rsidRDefault="00C760A1">
      <w:pPr>
        <w:rPr>
          <w:rFonts w:ascii="Franklin Gothic Book" w:hAnsi="Franklin Gothic Book"/>
        </w:rPr>
      </w:pPr>
      <w:r w:rsidRPr="00C760A1">
        <w:rPr>
          <w:rFonts w:ascii="Franklin Gothic Medium" w:hAnsi="Franklin Gothic Medium"/>
        </w:rPr>
        <w:t>Performing Artist Name</w:t>
      </w:r>
      <w:r>
        <w:rPr>
          <w:rFonts w:ascii="Franklin Gothic Book" w:hAnsi="Franklin Gothic Book"/>
        </w:rPr>
        <w:t xml:space="preserve">: </w:t>
      </w:r>
      <w:r w:rsidR="00147FE8">
        <w:rPr>
          <w:rFonts w:ascii="Franklin Gothic Book" w:hAnsi="Franklin Gothic Book"/>
        </w:rPr>
        <w:t>Wendy Bennett</w:t>
      </w:r>
    </w:p>
    <w:p w:rsidR="00CA3F14" w:rsidRDefault="00CA3F14">
      <w:pPr>
        <w:rPr>
          <w:rFonts w:ascii="Franklin Gothic Book" w:hAnsi="Franklin Gothic Book"/>
        </w:rPr>
        <w:sectPr w:rsidR="00CA3F14" w:rsidSect="006838A0">
          <w:pgSz w:w="12240" w:h="15840"/>
          <w:pgMar w:top="720" w:right="720" w:bottom="720" w:left="720" w:header="720" w:footer="720" w:gutter="0"/>
          <w:cols w:space="720"/>
          <w:docGrid w:linePitch="360"/>
        </w:sectPr>
      </w:pPr>
    </w:p>
    <w:p w:rsidR="00071668" w:rsidRPr="00071668" w:rsidRDefault="00071668">
      <w:pPr>
        <w:rPr>
          <w:rFonts w:ascii="Franklin Gothic Book" w:hAnsi="Franklin Gothic Book"/>
        </w:rPr>
      </w:pPr>
      <w:r w:rsidRPr="00071668">
        <w:rPr>
          <w:rFonts w:ascii="Franklin Gothic Book" w:hAnsi="Franklin Gothic Book"/>
        </w:rPr>
        <w:lastRenderedPageBreak/>
        <w:t xml:space="preserve">Ages: </w:t>
      </w:r>
      <w:r w:rsidR="007D4D43">
        <w:rPr>
          <w:rFonts w:ascii="Franklin Gothic Book" w:hAnsi="Franklin Gothic Book"/>
        </w:rPr>
        <w:t>PREK- K</w:t>
      </w:r>
      <w:r w:rsidR="00147FE8">
        <w:rPr>
          <w:rFonts w:ascii="Franklin Gothic Book" w:hAnsi="Franklin Gothic Book"/>
        </w:rPr>
        <w:t xml:space="preserve"> </w:t>
      </w:r>
    </w:p>
    <w:p w:rsidR="00071668" w:rsidRPr="00071668" w:rsidRDefault="00071668" w:rsidP="000F0C23">
      <w:pPr>
        <w:ind w:left="1170" w:hanging="1170"/>
        <w:rPr>
          <w:rFonts w:ascii="Franklin Gothic Book" w:hAnsi="Franklin Gothic Book"/>
        </w:rPr>
      </w:pPr>
      <w:r w:rsidRPr="00071668">
        <w:rPr>
          <w:rFonts w:ascii="Franklin Gothic Book" w:hAnsi="Franklin Gothic Book"/>
        </w:rPr>
        <w:t>Categories:</w:t>
      </w:r>
      <w:r w:rsidR="00214711">
        <w:rPr>
          <w:rFonts w:ascii="Franklin Gothic Book" w:hAnsi="Franklin Gothic Book"/>
        </w:rPr>
        <w:t xml:space="preserve"> </w:t>
      </w:r>
      <w:r w:rsidR="000F0C23">
        <w:rPr>
          <w:rFonts w:ascii="Franklin Gothic Book" w:hAnsi="Franklin Gothic Book"/>
        </w:rPr>
        <w:t xml:space="preserve">Music, </w:t>
      </w:r>
      <w:proofErr w:type="gramStart"/>
      <w:r w:rsidR="000F0C23">
        <w:rPr>
          <w:rFonts w:ascii="Franklin Gothic Book" w:hAnsi="Franklin Gothic Book"/>
        </w:rPr>
        <w:t>The</w:t>
      </w:r>
      <w:proofErr w:type="gramEnd"/>
      <w:r w:rsidR="000F0C23">
        <w:rPr>
          <w:rFonts w:ascii="Franklin Gothic Book" w:hAnsi="Franklin Gothic Book"/>
        </w:rPr>
        <w:t xml:space="preserve"> Living Study Guide, Storytelling, Language Arts </w:t>
      </w:r>
      <w:r w:rsidR="00CA3F14">
        <w:rPr>
          <w:rFonts w:ascii="Franklin Gothic Book" w:hAnsi="Franklin Gothic Book"/>
        </w:rPr>
        <w:t xml:space="preserve"> </w:t>
      </w:r>
    </w:p>
    <w:p w:rsidR="00CA3F14" w:rsidRDefault="007D4D43">
      <w:pPr>
        <w:rPr>
          <w:rFonts w:ascii="Franklin Gothic Book" w:hAnsi="Franklin Gothic Book"/>
        </w:rPr>
      </w:pPr>
      <w:r>
        <w:rPr>
          <w:rFonts w:ascii="Franklin Gothic Book" w:hAnsi="Franklin Gothic Book"/>
        </w:rPr>
        <w:lastRenderedPageBreak/>
        <w:t>Run Time: 3</w:t>
      </w:r>
      <w:r w:rsidR="00CE77FB">
        <w:rPr>
          <w:rFonts w:ascii="Franklin Gothic Book" w:hAnsi="Franklin Gothic Book"/>
        </w:rPr>
        <w:t>5</w:t>
      </w:r>
      <w:r w:rsidR="00CA3F14">
        <w:rPr>
          <w:rFonts w:ascii="Franklin Gothic Book" w:hAnsi="Franklin Gothic Book"/>
        </w:rPr>
        <w:t xml:space="preserve"> min</w:t>
      </w:r>
    </w:p>
    <w:p w:rsidR="00CA3F14" w:rsidRDefault="007D4D43">
      <w:pPr>
        <w:rPr>
          <w:rFonts w:ascii="Franklin Gothic Book" w:hAnsi="Franklin Gothic Book"/>
        </w:rPr>
        <w:sectPr w:rsidR="00CA3F14" w:rsidSect="00CA3F14">
          <w:type w:val="continuous"/>
          <w:pgSz w:w="12240" w:h="15840"/>
          <w:pgMar w:top="1440" w:right="1440" w:bottom="1440" w:left="1440" w:header="720" w:footer="720" w:gutter="0"/>
          <w:cols w:num="2" w:space="720"/>
          <w:docGrid w:linePitch="360"/>
        </w:sectPr>
      </w:pPr>
      <w:r>
        <w:rPr>
          <w:rFonts w:ascii="Franklin Gothic Book" w:hAnsi="Franklin Gothic Book"/>
        </w:rPr>
        <w:t xml:space="preserve"># </w:t>
      </w:r>
      <w:proofErr w:type="gramStart"/>
      <w:r>
        <w:rPr>
          <w:rFonts w:ascii="Franklin Gothic Book" w:hAnsi="Franklin Gothic Book"/>
        </w:rPr>
        <w:t>of</w:t>
      </w:r>
      <w:proofErr w:type="gramEnd"/>
      <w:r>
        <w:rPr>
          <w:rFonts w:ascii="Franklin Gothic Book" w:hAnsi="Franklin Gothic Book"/>
        </w:rPr>
        <w:t xml:space="preserve"> Performers: 1</w:t>
      </w:r>
    </w:p>
    <w:tbl>
      <w:tblPr>
        <w:tblStyle w:val="TableGrid"/>
        <w:tblpPr w:leftFromText="180" w:rightFromText="180" w:vertAnchor="text" w:horzAnchor="margin" w:tblpY="1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1260"/>
        <w:gridCol w:w="1260"/>
        <w:gridCol w:w="1197"/>
      </w:tblGrid>
      <w:tr w:rsidR="00CA3F14" w:rsidTr="00214711">
        <w:trPr>
          <w:trHeight w:val="287"/>
        </w:trPr>
        <w:tc>
          <w:tcPr>
            <w:tcW w:w="738" w:type="dxa"/>
            <w:vMerge w:val="restart"/>
            <w:vAlign w:val="center"/>
          </w:tcPr>
          <w:p w:rsidR="00CA3F14" w:rsidRDefault="00CA3F14" w:rsidP="00214711">
            <w:pPr>
              <w:rPr>
                <w:rFonts w:ascii="Franklin Gothic Book" w:hAnsi="Franklin Gothic Book"/>
              </w:rPr>
            </w:pPr>
            <w:r>
              <w:rPr>
                <w:rFonts w:ascii="Franklin Gothic Book" w:hAnsi="Franklin Gothic Book"/>
              </w:rPr>
              <w:t>Price:</w:t>
            </w:r>
          </w:p>
        </w:tc>
        <w:tc>
          <w:tcPr>
            <w:tcW w:w="1260" w:type="dxa"/>
            <w:tcBorders>
              <w:bottom w:val="single" w:sz="4" w:space="0" w:color="auto"/>
            </w:tcBorders>
            <w:vAlign w:val="bottom"/>
          </w:tcPr>
          <w:p w:rsidR="00CA3F14" w:rsidRDefault="00CA3F14" w:rsidP="00CA3F14">
            <w:pPr>
              <w:jc w:val="center"/>
              <w:rPr>
                <w:rFonts w:ascii="Franklin Gothic Book" w:hAnsi="Franklin Gothic Book"/>
              </w:rPr>
            </w:pPr>
            <w:r>
              <w:rPr>
                <w:rFonts w:ascii="Franklin Gothic Book" w:hAnsi="Franklin Gothic Book"/>
              </w:rPr>
              <w:t>1 Show</w:t>
            </w:r>
          </w:p>
        </w:tc>
        <w:tc>
          <w:tcPr>
            <w:tcW w:w="1260" w:type="dxa"/>
            <w:tcBorders>
              <w:bottom w:val="single" w:sz="4" w:space="0" w:color="auto"/>
            </w:tcBorders>
            <w:vAlign w:val="bottom"/>
          </w:tcPr>
          <w:p w:rsidR="00CA3F14" w:rsidRDefault="00CA3F14" w:rsidP="00CA3F14">
            <w:pPr>
              <w:jc w:val="center"/>
              <w:rPr>
                <w:rFonts w:ascii="Franklin Gothic Book" w:hAnsi="Franklin Gothic Book"/>
              </w:rPr>
            </w:pPr>
            <w:r>
              <w:rPr>
                <w:rFonts w:ascii="Franklin Gothic Book" w:hAnsi="Franklin Gothic Book"/>
              </w:rPr>
              <w:t>2 Shows</w:t>
            </w:r>
          </w:p>
        </w:tc>
        <w:tc>
          <w:tcPr>
            <w:tcW w:w="1197" w:type="dxa"/>
            <w:tcBorders>
              <w:bottom w:val="single" w:sz="4" w:space="0" w:color="auto"/>
            </w:tcBorders>
            <w:vAlign w:val="bottom"/>
          </w:tcPr>
          <w:p w:rsidR="00CA3F14" w:rsidRDefault="00CA3F14" w:rsidP="00CA3F14">
            <w:pPr>
              <w:jc w:val="center"/>
              <w:rPr>
                <w:rFonts w:ascii="Franklin Gothic Book" w:hAnsi="Franklin Gothic Book"/>
              </w:rPr>
            </w:pPr>
            <w:r>
              <w:rPr>
                <w:rFonts w:ascii="Franklin Gothic Book" w:hAnsi="Franklin Gothic Book"/>
              </w:rPr>
              <w:t>3 Shows</w:t>
            </w:r>
          </w:p>
        </w:tc>
      </w:tr>
      <w:tr w:rsidR="00CA3F14" w:rsidTr="00214711">
        <w:trPr>
          <w:trHeight w:val="350"/>
        </w:trPr>
        <w:tc>
          <w:tcPr>
            <w:tcW w:w="738" w:type="dxa"/>
            <w:vMerge/>
          </w:tcPr>
          <w:p w:rsidR="00CA3F14" w:rsidRDefault="00CA3F14" w:rsidP="00CA3F14">
            <w:pPr>
              <w:jc w:val="center"/>
              <w:rPr>
                <w:rFonts w:ascii="Franklin Gothic Book" w:hAnsi="Franklin Gothic Book"/>
              </w:rPr>
            </w:pPr>
          </w:p>
        </w:tc>
        <w:tc>
          <w:tcPr>
            <w:tcW w:w="1260" w:type="dxa"/>
            <w:tcBorders>
              <w:top w:val="single" w:sz="4" w:space="0" w:color="auto"/>
            </w:tcBorders>
            <w:vAlign w:val="bottom"/>
          </w:tcPr>
          <w:p w:rsidR="00CA3F14" w:rsidRDefault="00CA3F14" w:rsidP="007D4D43">
            <w:pPr>
              <w:jc w:val="center"/>
              <w:rPr>
                <w:rFonts w:ascii="Franklin Gothic Book" w:hAnsi="Franklin Gothic Book"/>
              </w:rPr>
            </w:pPr>
            <w:r>
              <w:rPr>
                <w:rFonts w:ascii="Franklin Gothic Book" w:hAnsi="Franklin Gothic Book"/>
              </w:rPr>
              <w:t>$</w:t>
            </w:r>
            <w:r w:rsidR="007D4D43">
              <w:rPr>
                <w:rFonts w:ascii="Franklin Gothic Book" w:hAnsi="Franklin Gothic Book"/>
              </w:rPr>
              <w:t>280.00</w:t>
            </w:r>
          </w:p>
        </w:tc>
        <w:tc>
          <w:tcPr>
            <w:tcW w:w="1260" w:type="dxa"/>
            <w:tcBorders>
              <w:top w:val="single" w:sz="4" w:space="0" w:color="auto"/>
            </w:tcBorders>
            <w:vAlign w:val="bottom"/>
          </w:tcPr>
          <w:p w:rsidR="00CA3F14" w:rsidRDefault="00CA3F14" w:rsidP="00E02E47">
            <w:pPr>
              <w:jc w:val="center"/>
              <w:rPr>
                <w:rFonts w:ascii="Franklin Gothic Book" w:hAnsi="Franklin Gothic Book"/>
              </w:rPr>
            </w:pPr>
            <w:r>
              <w:rPr>
                <w:rFonts w:ascii="Franklin Gothic Book" w:hAnsi="Franklin Gothic Book"/>
              </w:rPr>
              <w:t>$</w:t>
            </w:r>
            <w:r w:rsidR="007D4D43">
              <w:rPr>
                <w:rFonts w:ascii="Franklin Gothic Book" w:hAnsi="Franklin Gothic Book"/>
              </w:rPr>
              <w:t>385.00</w:t>
            </w:r>
          </w:p>
        </w:tc>
        <w:tc>
          <w:tcPr>
            <w:tcW w:w="1197" w:type="dxa"/>
            <w:tcBorders>
              <w:top w:val="single" w:sz="4" w:space="0" w:color="auto"/>
            </w:tcBorders>
            <w:vAlign w:val="bottom"/>
          </w:tcPr>
          <w:p w:rsidR="00CA3F14" w:rsidRDefault="007D4D43" w:rsidP="00CE77FB">
            <w:pPr>
              <w:rPr>
                <w:rFonts w:ascii="Franklin Gothic Book" w:hAnsi="Franklin Gothic Book"/>
              </w:rPr>
            </w:pPr>
            <w:r>
              <w:rPr>
                <w:rFonts w:ascii="Franklin Gothic Book" w:hAnsi="Franklin Gothic Book"/>
              </w:rPr>
              <w:t>$490.00</w:t>
            </w:r>
          </w:p>
        </w:tc>
      </w:tr>
    </w:tbl>
    <w:p w:rsidR="00CA3F14" w:rsidRPr="00071668" w:rsidRDefault="00CA3F14">
      <w:pPr>
        <w:rPr>
          <w:rFonts w:ascii="Franklin Gothic Book" w:hAnsi="Franklin Gothic Book"/>
        </w:rPr>
      </w:pPr>
    </w:p>
    <w:p w:rsidR="00214711" w:rsidRDefault="00214711">
      <w:pPr>
        <w:rPr>
          <w:rFonts w:ascii="Franklin Gothic Book" w:hAnsi="Franklin Gothic Book"/>
        </w:rPr>
      </w:pPr>
    </w:p>
    <w:p w:rsidR="00C760A1" w:rsidRDefault="00071668">
      <w:pPr>
        <w:rPr>
          <w:rFonts w:ascii="Franklin Gothic Book" w:hAnsi="Franklin Gothic Book"/>
        </w:rPr>
      </w:pPr>
      <w:r w:rsidRPr="00071668">
        <w:rPr>
          <w:rFonts w:ascii="Franklin Gothic Book" w:hAnsi="Franklin Gothic Book"/>
        </w:rPr>
        <w:t xml:space="preserve">Short Description: </w:t>
      </w:r>
    </w:p>
    <w:p w:rsidR="00E02E47" w:rsidRDefault="007D4D43" w:rsidP="00E02E47">
      <w:pPr>
        <w:spacing w:after="0"/>
        <w:ind w:left="450"/>
        <w:rPr>
          <w:rFonts w:ascii="Franklin Gothic Book" w:hAnsi="Franklin Gothic Book"/>
        </w:rPr>
      </w:pPr>
      <w:r>
        <w:rPr>
          <w:rFonts w:ascii="Franklin Gothic Book" w:hAnsi="Franklin Gothic Book"/>
        </w:rPr>
        <w:t xml:space="preserve">Stir up some fun and hook pre-readers with this delectable program starring the entire alphabet, with special appearances by letters Y, W, A, P, and F! Young children learn their ABCs by singing them. With Wendy, they learn not just the names of the letters, but the sounds they make. Students yodel, crow, sing, and wiggle to snappy tunes like “Family Under One Sky,” “The Yodel Song,” “Wishy Washy Washer Woman,” and “A Alligators All Around.” Dig into this jam-packed, literacy-building songfest, and you’re sure to reach for the letters W-O-W. </w:t>
      </w:r>
    </w:p>
    <w:p w:rsidR="00E02E47" w:rsidRDefault="00E02E47" w:rsidP="00E02E47">
      <w:pPr>
        <w:spacing w:after="0"/>
        <w:ind w:left="450"/>
        <w:rPr>
          <w:rFonts w:ascii="Franklin Gothic Book" w:hAnsi="Franklin Gothic Book"/>
        </w:rPr>
      </w:pPr>
    </w:p>
    <w:p w:rsidR="00071668" w:rsidRDefault="00071668">
      <w:pPr>
        <w:rPr>
          <w:rFonts w:ascii="Franklin Gothic Book" w:hAnsi="Franklin Gothic Book"/>
        </w:rPr>
      </w:pPr>
      <w:r w:rsidRPr="00071668">
        <w:rPr>
          <w:rFonts w:ascii="Franklin Gothic Book" w:hAnsi="Franklin Gothic Book"/>
        </w:rPr>
        <w:t xml:space="preserve">Long Description: </w:t>
      </w:r>
    </w:p>
    <w:p w:rsidR="00CE77FB" w:rsidRDefault="00CE77FB" w:rsidP="00C760A1">
      <w:pPr>
        <w:spacing w:after="0"/>
        <w:rPr>
          <w:rFonts w:ascii="Franklin Gothic Book" w:hAnsi="Franklin Gothic Book"/>
        </w:rPr>
      </w:pPr>
    </w:p>
    <w:p w:rsidR="00071668" w:rsidRDefault="00C760A1" w:rsidP="00C760A1">
      <w:pPr>
        <w:spacing w:after="0"/>
        <w:rPr>
          <w:rFonts w:ascii="Franklin Gothic Book" w:hAnsi="Franklin Gothic Book"/>
        </w:rPr>
      </w:pPr>
      <w:r>
        <w:rPr>
          <w:rFonts w:ascii="Franklin Gothic Book" w:hAnsi="Franklin Gothic Book"/>
        </w:rPr>
        <w:t>Curriculum Standards</w:t>
      </w:r>
      <w:r w:rsidR="00071668" w:rsidRPr="00071668">
        <w:rPr>
          <w:rFonts w:ascii="Franklin Gothic Book" w:hAnsi="Franklin Gothic Book"/>
        </w:rPr>
        <w:t>:</w:t>
      </w:r>
    </w:p>
    <w:p w:rsidR="006D3B67" w:rsidRDefault="006D3B67" w:rsidP="00C760A1">
      <w:pPr>
        <w:spacing w:after="0"/>
        <w:rPr>
          <w:rFonts w:ascii="Franklin Gothic Book" w:hAnsi="Franklin Gothic Book"/>
        </w:rPr>
      </w:pPr>
      <w:r>
        <w:rPr>
          <w:rFonts w:ascii="Franklin Gothic Book" w:hAnsi="Franklin Gothic Book"/>
        </w:rPr>
        <w:t xml:space="preserve">ELA RF.K.1: Demonstrate understanding of the organization and basic features of print. </w:t>
      </w:r>
    </w:p>
    <w:p w:rsidR="006D3B67" w:rsidRDefault="006D3B67" w:rsidP="00C760A1">
      <w:pPr>
        <w:spacing w:after="0"/>
        <w:rPr>
          <w:rFonts w:ascii="Franklin Gothic Book" w:hAnsi="Franklin Gothic Book"/>
        </w:rPr>
      </w:pPr>
      <w:r>
        <w:rPr>
          <w:rFonts w:ascii="Franklin Gothic Book" w:hAnsi="Franklin Gothic Book"/>
        </w:rPr>
        <w:t>ELA RF.K.2: Demonstrate understanding of spoken words, syllables, and sounds (phonemes)</w:t>
      </w:r>
    </w:p>
    <w:p w:rsidR="006D3B67" w:rsidRDefault="006D3B67" w:rsidP="00C760A1">
      <w:pPr>
        <w:spacing w:after="0"/>
        <w:rPr>
          <w:rFonts w:ascii="Franklin Gothic Book" w:hAnsi="Franklin Gothic Book"/>
        </w:rPr>
      </w:pPr>
      <w:r>
        <w:rPr>
          <w:rFonts w:ascii="Franklin Gothic Book" w:hAnsi="Franklin Gothic Book"/>
        </w:rPr>
        <w:t>ELA RF.K.3: Know and apply grade-level phonics and word analysis in decoding words.</w:t>
      </w:r>
    </w:p>
    <w:p w:rsidR="006D3B67" w:rsidRDefault="006D3B67" w:rsidP="00C760A1">
      <w:pPr>
        <w:spacing w:after="0"/>
        <w:rPr>
          <w:rFonts w:ascii="Franklin Gothic Book" w:hAnsi="Franklin Gothic Book"/>
        </w:rPr>
      </w:pPr>
      <w:r>
        <w:rPr>
          <w:rFonts w:ascii="Franklin Gothic Book" w:hAnsi="Franklin Gothic Book"/>
        </w:rPr>
        <w:t xml:space="preserve">TAES2.1: Analyzing and constructing meaning from theatrical experiences, dramatic and literature. </w:t>
      </w:r>
    </w:p>
    <w:p w:rsidR="00471929" w:rsidRDefault="00471929" w:rsidP="00C760A1">
      <w:pPr>
        <w:spacing w:after="0"/>
        <w:rPr>
          <w:rFonts w:ascii="Franklin Gothic Book" w:hAnsi="Franklin Gothic Book"/>
        </w:rPr>
      </w:pPr>
    </w:p>
    <w:p w:rsidR="00214711" w:rsidRPr="00071668" w:rsidRDefault="00071668">
      <w:pPr>
        <w:rPr>
          <w:rFonts w:ascii="Franklin Gothic Book" w:hAnsi="Franklin Gothic Book"/>
        </w:rPr>
      </w:pPr>
      <w:r w:rsidRPr="00071668">
        <w:rPr>
          <w:rFonts w:ascii="Franklin Gothic Book" w:hAnsi="Franklin Gothic Book"/>
        </w:rPr>
        <w:t xml:space="preserve">Attached Materials: </w:t>
      </w:r>
      <w:bookmarkStart w:id="0" w:name="_GoBack"/>
      <w:bookmarkEnd w:id="0"/>
    </w:p>
    <w:p w:rsidR="00071668" w:rsidRDefault="00071668" w:rsidP="00CE77FB">
      <w:pPr>
        <w:spacing w:after="0"/>
        <w:rPr>
          <w:rFonts w:ascii="Franklin Gothic Book" w:hAnsi="Franklin Gothic Book"/>
        </w:rPr>
      </w:pPr>
      <w:r w:rsidRPr="00071668">
        <w:rPr>
          <w:rFonts w:ascii="Franklin Gothic Book" w:hAnsi="Franklin Gothic Book"/>
        </w:rPr>
        <w:t xml:space="preserve">Venue Requirements: </w:t>
      </w:r>
    </w:p>
    <w:p w:rsidR="00CE77FB" w:rsidRDefault="00392F4A" w:rsidP="00CE77FB">
      <w:pPr>
        <w:pStyle w:val="ListParagraph"/>
        <w:numPr>
          <w:ilvl w:val="0"/>
          <w:numId w:val="1"/>
        </w:numPr>
        <w:rPr>
          <w:rFonts w:ascii="Franklin Gothic Book" w:hAnsi="Franklin Gothic Book"/>
        </w:rPr>
      </w:pPr>
      <w:r>
        <w:rPr>
          <w:rFonts w:ascii="Franklin Gothic Book" w:hAnsi="Franklin Gothic Book"/>
        </w:rPr>
        <w:t xml:space="preserve">Table </w:t>
      </w:r>
    </w:p>
    <w:p w:rsidR="00392F4A" w:rsidRDefault="00392F4A" w:rsidP="00CE77FB">
      <w:pPr>
        <w:pStyle w:val="ListParagraph"/>
        <w:numPr>
          <w:ilvl w:val="0"/>
          <w:numId w:val="1"/>
        </w:numPr>
        <w:rPr>
          <w:rFonts w:ascii="Franklin Gothic Book" w:hAnsi="Franklin Gothic Book"/>
        </w:rPr>
      </w:pPr>
      <w:r>
        <w:rPr>
          <w:rFonts w:ascii="Franklin Gothic Book" w:hAnsi="Franklin Gothic Book"/>
        </w:rPr>
        <w:t>3 Chairs</w:t>
      </w:r>
    </w:p>
    <w:p w:rsidR="00392F4A" w:rsidRPr="00CE77FB" w:rsidRDefault="00392F4A" w:rsidP="00CE77FB">
      <w:pPr>
        <w:pStyle w:val="ListParagraph"/>
        <w:numPr>
          <w:ilvl w:val="0"/>
          <w:numId w:val="1"/>
        </w:numPr>
        <w:rPr>
          <w:rFonts w:ascii="Franklin Gothic Book" w:hAnsi="Franklin Gothic Book"/>
        </w:rPr>
      </w:pPr>
      <w:r>
        <w:rPr>
          <w:rFonts w:ascii="Franklin Gothic Book" w:hAnsi="Franklin Gothic Book"/>
        </w:rPr>
        <w:t xml:space="preserve">Outlet </w:t>
      </w:r>
    </w:p>
    <w:p w:rsidR="00071668" w:rsidRDefault="00071668"/>
    <w:sectPr w:rsidR="00071668" w:rsidSect="00CA3F1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2481A"/>
    <w:multiLevelType w:val="hybridMultilevel"/>
    <w:tmpl w:val="A7AE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68"/>
    <w:rsid w:val="00071668"/>
    <w:rsid w:val="000F0C23"/>
    <w:rsid w:val="00147FE8"/>
    <w:rsid w:val="00214711"/>
    <w:rsid w:val="00224AF9"/>
    <w:rsid w:val="00392F4A"/>
    <w:rsid w:val="00471929"/>
    <w:rsid w:val="0059787C"/>
    <w:rsid w:val="006838A0"/>
    <w:rsid w:val="006D3B67"/>
    <w:rsid w:val="007D4D43"/>
    <w:rsid w:val="008A6351"/>
    <w:rsid w:val="00C760A1"/>
    <w:rsid w:val="00C974CD"/>
    <w:rsid w:val="00CA3F14"/>
    <w:rsid w:val="00CE77FB"/>
    <w:rsid w:val="00DF593E"/>
    <w:rsid w:val="00E0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3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60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3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6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Hennessey</dc:creator>
  <cp:lastModifiedBy>Kristen Hennessey</cp:lastModifiedBy>
  <cp:revision>5</cp:revision>
  <cp:lastPrinted>2015-07-28T16:52:00Z</cp:lastPrinted>
  <dcterms:created xsi:type="dcterms:W3CDTF">2015-07-28T20:47:00Z</dcterms:created>
  <dcterms:modified xsi:type="dcterms:W3CDTF">2016-04-26T19:57:00Z</dcterms:modified>
</cp:coreProperties>
</file>